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E0" w:rsidRPr="00CA0BE0" w:rsidRDefault="00CA0BE0" w:rsidP="00CA0BE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«Стань заметней на дороге – засветись!»</w:t>
      </w:r>
    </w:p>
    <w:p w:rsidR="00CA0BE0" w:rsidRDefault="00CA0BE0" w:rsidP="00CA0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BE0" w:rsidRDefault="00CA0BE0" w:rsidP="00CA0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BE0">
        <w:rPr>
          <w:rFonts w:ascii="Times New Roman" w:hAnsi="Times New Roman" w:cs="Times New Roman"/>
          <w:sz w:val="28"/>
          <w:szCs w:val="28"/>
        </w:rPr>
        <w:t>Статистика дорожно-транспортных происшествий в Российской Федерации из года в год неутешительно фиксирует:  на дорогах страны гибнет от 30 до 35 тысяч человек и 270- 280 тысяч получают ранения разной степени тяжести. Значительная часть пострадавших — пешеходы. Эксперименты показали, что в темноте из салона автомобиля человек в темной одежде при ближнем свете фар различим лишь на расстоянии 25-30 м. При скорости 60 км/ч автомобиль проезжает за одну секунду около 17 метров. Водителю остается 1-1,5 секунды на реакцию!</w:t>
      </w:r>
      <w:r w:rsidRPr="00CA0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0BE0">
        <w:rPr>
          <w:rFonts w:ascii="Times New Roman" w:hAnsi="Times New Roman" w:cs="Times New Roman"/>
          <w:sz w:val="28"/>
          <w:szCs w:val="28"/>
        </w:rPr>
        <w:t xml:space="preserve">Видимость становится единственным способом защиты пешеходов, особенно в условиях полярной ночи (в период недостаточной дневной освещенности), а наличие светоотражателя на одежде – единственным средством  увеличить контраст по сравнению с окружающей средой. Обозначение силуэта человека на расстоянии дает возможность водителю вовремя среагировать и затормозить.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на одежде позволяет сделать человека заметнее уже с 300-400 метров.</w:t>
      </w:r>
      <w:r w:rsidRPr="00CA0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BE0">
        <w:rPr>
          <w:rFonts w:ascii="Times New Roman" w:hAnsi="Times New Roman" w:cs="Times New Roman"/>
          <w:sz w:val="28"/>
          <w:szCs w:val="28"/>
        </w:rPr>
        <w:t>В п. 4.1. Правил дорожного движения Российской Федерации говорится: «При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светоотражающими элементами и обеспечивать видимость этих предметов водителями транспортных средств».</w:t>
      </w:r>
      <w:r w:rsidRPr="00CA0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– это маленькие брелоки или значки, покрытые отражающим свет материалом серо-белого и лимонного цвета.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работает по принципу дорожных знаков: на брелок наклеен специальный материал, который возвращает свет к источнику. 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прикрепляется к одежде, велосипедам или коляскам и делает пешеходов видимыми на дороге в сумрачное и темное время суток при попадании света автомобильных фар.</w:t>
      </w:r>
      <w:r w:rsidRPr="00CA0BE0">
        <w:rPr>
          <w:rFonts w:ascii="Times New Roman" w:hAnsi="Times New Roman" w:cs="Times New Roman"/>
          <w:sz w:val="28"/>
          <w:szCs w:val="28"/>
        </w:rPr>
        <w:br/>
        <w:t xml:space="preserve">Для облегчения процесса коммуникаций с аудиторией в качестве названия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приспособления используется термин «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>». Название «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» уже закрепилось за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приспособлениями в специализированной аудитории, оно используется за рубежом и хорошо знакомо производителям и специалистам. Благодаря фонетическому сходству с названием популярных наклеек («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>») термин быстро запоминается, легко произноситься и хорошо усваивается детьми.</w:t>
      </w:r>
      <w:r w:rsidRPr="00CA0B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0BE0" w:rsidRDefault="00CA0BE0" w:rsidP="00CA0BE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BE0">
        <w:rPr>
          <w:rFonts w:ascii="Times New Roman" w:hAnsi="Times New Roman" w:cs="Times New Roman"/>
          <w:sz w:val="28"/>
          <w:szCs w:val="28"/>
        </w:rPr>
        <w:lastRenderedPageBreak/>
        <w:t xml:space="preserve">По форме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может быть любым (круг, квадрат, прямоугольник, треугольник, ромб, фигурный элемент сложной формы и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). Рекомендуемые размеры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для нанесения на одежду: любая форма с общей площадью не менее 5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>.</w:t>
      </w:r>
      <w:r w:rsidRPr="00CA0B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нужно прикрепить таким образом, чтобы при переходе через дорогу на него попадал свет фар автомобилей. Крепить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лучше всего сбоку, на рукава или на брюки. Так они будут виднее водителям. Причем если взрослый человек благодаря своему росту может использовать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на брюках, то детям лучше крепить их повыше – на шапочку или на рукава куртки. Так же рекомендуется крепить </w:t>
      </w:r>
      <w:proofErr w:type="spellStart"/>
      <w:r w:rsidRPr="00CA0BE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CA0BE0">
        <w:rPr>
          <w:rFonts w:ascii="Times New Roman" w:hAnsi="Times New Roman" w:cs="Times New Roman"/>
          <w:sz w:val="28"/>
          <w:szCs w:val="28"/>
        </w:rPr>
        <w:t xml:space="preserve"> приспособления с двух сторон одежды и коляски.</w:t>
      </w:r>
      <w:r w:rsidRPr="00CA0BE0">
        <w:rPr>
          <w:rFonts w:ascii="Times New Roman" w:hAnsi="Times New Roman" w:cs="Times New Roman"/>
          <w:sz w:val="28"/>
          <w:szCs w:val="28"/>
        </w:rPr>
        <w:br/>
      </w:r>
    </w:p>
    <w:p w:rsidR="006A68A2" w:rsidRPr="00CA0BE0" w:rsidRDefault="00CA0BE0" w:rsidP="00CA0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BE0">
        <w:rPr>
          <w:rFonts w:ascii="Times New Roman" w:hAnsi="Times New Roman" w:cs="Times New Roman"/>
          <w:b/>
          <w:bCs/>
          <w:sz w:val="28"/>
          <w:szCs w:val="28"/>
        </w:rPr>
        <w:t>Безопасного Вам пути юные пешеходы, родители и водители!</w:t>
      </w:r>
    </w:p>
    <w:sectPr w:rsidR="006A68A2" w:rsidRPr="00CA0BE0" w:rsidSect="00CA0BE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FD"/>
    <w:rsid w:val="006A59FD"/>
    <w:rsid w:val="006A68A2"/>
    <w:rsid w:val="00C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2018-05-04T06:37:00Z</dcterms:created>
  <dcterms:modified xsi:type="dcterms:W3CDTF">2018-05-04T06:38:00Z</dcterms:modified>
</cp:coreProperties>
</file>