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5D" w:rsidRPr="00DC625D" w:rsidRDefault="001A0F18" w:rsidP="00DC6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Картотека экономических дидактических игр</w:t>
      </w:r>
    </w:p>
    <w:p w:rsidR="00DC625D" w:rsidRPr="001A0F18" w:rsidRDefault="00DC625D" w:rsidP="00DC625D">
      <w:pPr>
        <w:rPr>
          <w:rFonts w:ascii="Times New Roman" w:hAnsi="Times New Roman" w:cs="Times New Roman"/>
        </w:rPr>
      </w:pPr>
      <w:r w:rsidRPr="00DC625D">
        <w:rPr>
          <w:rFonts w:ascii="Times New Roman" w:hAnsi="Times New Roman" w:cs="Times New Roman"/>
        </w:rPr>
        <w:t> 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0F18">
        <w:rPr>
          <w:rFonts w:ascii="Times New Roman" w:hAnsi="Times New Roman" w:cs="Times New Roman"/>
          <w:b/>
          <w:sz w:val="28"/>
          <w:szCs w:val="28"/>
        </w:rPr>
        <w:t>«Кто что делает?»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Цель: Расширить знания детей о профессиях и трудовых действиях; воспитать интерес к новым профессиям, уважение к труду взрослых.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Материал: Карточки с изображением профессии (продавец, повар, кассир, художник, банкир).  Трудового действия (взвешивает товар, готовит еду, рисует, беседует, отсчитывает деньги, показывает рекламные образцы и др.)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Содержание: Ребенок, взяв карточку, называет профессию. Находит соответствующую карточку с изображением трудовых действий и рассказывает о них.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Вариант. Дети подбирают инструменты (картинки), которые необходимы для работы людей тех профессий, которые изображены на сюжетных картинках.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 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b/>
          <w:sz w:val="28"/>
          <w:szCs w:val="28"/>
        </w:rPr>
        <w:t>«Назови профессии</w:t>
      </w:r>
      <w:r w:rsidRPr="001A0F18">
        <w:rPr>
          <w:rFonts w:ascii="Times New Roman" w:hAnsi="Times New Roman" w:cs="Times New Roman"/>
          <w:sz w:val="28"/>
          <w:szCs w:val="28"/>
        </w:rPr>
        <w:t>»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Цель. Научить ребенка устанавливать зависимость между результатами трудовой деятельности и профессией человека. Воспитать интерес к людям разных профессий.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Материал. Цветок ромашки, на лепестках которой условно изображены результаты труда людей разных профессий.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Содержание. Ребенок, отрывая лепесток ромашки, называет профессию, связанную с удовлетворением определенной потребности.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 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0F18">
        <w:rPr>
          <w:rFonts w:ascii="Times New Roman" w:hAnsi="Times New Roman" w:cs="Times New Roman"/>
          <w:b/>
          <w:sz w:val="28"/>
          <w:szCs w:val="28"/>
        </w:rPr>
        <w:t>«Кто трудится, кто играет»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Цель. Закрепить представления детей о различии трудовой и игровой деятельности (трудовой – нетрудовой).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Материал. Набор карточек с изображением трудовых и игровых процессов.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Содержание. У каждого ребенка – набор парных карточек (трудовая – игровая деятельность). Ребенок описывает изображения, называет процессы (мальчик чистит ботинок, девочка стирает кукольное белье, дети танцуют, играют и т. д.). Устанавливает отличия (наличие результата труда или его отсутствие).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«</w:t>
      </w:r>
      <w:r w:rsidRPr="001A0F18">
        <w:rPr>
          <w:rFonts w:ascii="Times New Roman" w:hAnsi="Times New Roman" w:cs="Times New Roman"/>
          <w:b/>
          <w:sz w:val="28"/>
          <w:szCs w:val="28"/>
        </w:rPr>
        <w:t>Какие бывают доходы?»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Цель. Уточнить знания детей об основных и дополнительных доходах; усовершенствовать навыки самостоятельного определения видов доходов (основные и не основные).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lastRenderedPageBreak/>
        <w:t>Материал. Карточки с изображением основных видов деятельности, за которые взрослые получают основной доход – заработную плату (работа парикмахера, врача, столяра, плотника, ткачихи и др.). И видов деятельности, направленных на получение натуральных продуктов (сбор ягод, грибов, работа в саду, огороде и др.), дающих дополнительный доход.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Содержание. Дети рассматривают карточки, называют деятельность взрослых, полученный результат, выделяют основные и дополнительные доходы.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 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0F18">
        <w:rPr>
          <w:rFonts w:ascii="Times New Roman" w:hAnsi="Times New Roman" w:cs="Times New Roman"/>
          <w:b/>
          <w:sz w:val="28"/>
          <w:szCs w:val="28"/>
        </w:rPr>
        <w:t>«Товарный поезд»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Цель. Закрепить знания детей о месте изготовления товара; классифицировать товар по месту производства.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Материал. Карточки с изображением товара, плоскостное изображение товарного поезда с вагонами.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Содержание. Дети раскладывают товар по вагонам так, чтобы в каждом оказался товар, одинаковый по месту производства. Например, мясопродукты – продукция мясокомбината, молочные продукты – продукция молокозавода и т. д.</w:t>
      </w:r>
    </w:p>
    <w:p w:rsidR="00DC625D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Вариант. Дети группируют предметы по месту производства: мебель – мебельная фабрика, посуда – фаянсовый завод, игрушки – фабрика игрушек и т. д.</w:t>
      </w:r>
    </w:p>
    <w:p w:rsidR="001A0F18" w:rsidRPr="001A0F18" w:rsidRDefault="001A0F18" w:rsidP="001A0F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0F18">
        <w:rPr>
          <w:rFonts w:ascii="Times New Roman" w:hAnsi="Times New Roman" w:cs="Times New Roman"/>
          <w:b/>
          <w:sz w:val="28"/>
          <w:szCs w:val="28"/>
        </w:rPr>
        <w:t>«Маршруты товаров»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Цель. Развивать у детей умение различать товары по их принадлежности к определенной группе (бытовая техника, промышленные товары, мебель, сельхозпродукты и др.)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Материал. Картинки с изображением товаров или реальные предметы и игрушки, таблички с названием магазинов: «Одежда», «Мебель», «Бытовая техника», «Сельхозпродукты» и т. д.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Содержание. Каждый ребенок выбирает карточку-картинку, называет, что на ней нарисовано, и определяет, в какой магазин можно увезти этот товар. Выигрывает тот, кто правильно подберет карточки к табличкам с названием магазина.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0F18">
        <w:rPr>
          <w:rFonts w:ascii="Times New Roman" w:hAnsi="Times New Roman" w:cs="Times New Roman"/>
          <w:b/>
          <w:sz w:val="28"/>
          <w:szCs w:val="28"/>
        </w:rPr>
        <w:t> 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0F18">
        <w:rPr>
          <w:rFonts w:ascii="Times New Roman" w:hAnsi="Times New Roman" w:cs="Times New Roman"/>
          <w:b/>
          <w:sz w:val="28"/>
          <w:szCs w:val="28"/>
        </w:rPr>
        <w:t>«Собери вместе»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Цель. Расширить представления детей о товарах; научить группировать их по разным признакам.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Материал. Карта (панно) с изображением различных товаров.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lastRenderedPageBreak/>
        <w:t>Содержание. У каждого ребенка – карта, на которой нарисованы разные предметы. Используя круги (диаграммы) Эйлера-Венна, дети объединяют предметы по различным признакам: съедобные – несъедобные; игрушки – орудия труда; товары, обязательные для каждого – необязательные, и т. д.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0F18">
        <w:rPr>
          <w:rFonts w:ascii="Times New Roman" w:hAnsi="Times New Roman" w:cs="Times New Roman"/>
          <w:b/>
          <w:sz w:val="28"/>
          <w:szCs w:val="28"/>
        </w:rPr>
        <w:t>«Угадай, где продаются»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Цель. Научить детей соотносить название магазина с товарами, которые в нем продаются; развить умение обобщать группы предметов.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Материал. Картинки с изображением овощей, фруктов, мебели, обуви и т. д.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Содержание. Дети подбирают группы карточек с изображением овощей, фруктов, мебели и т. д. Выкладывают их перед соответствующей сюжетной картинкой, где нарисованы магазины «Мебель», «Овощи», «Супермаркет» и др. Устанавливают зависимость между названием магазина и товарами, которые в нем продаются.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 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0F18">
        <w:rPr>
          <w:rFonts w:ascii="Times New Roman" w:hAnsi="Times New Roman" w:cs="Times New Roman"/>
          <w:b/>
          <w:sz w:val="28"/>
          <w:szCs w:val="28"/>
        </w:rPr>
        <w:t>«Магазин игрушек»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Цель. Дать возможность детям практически осуществить процесс купли-продажи; развивать умение «видеть» товар: материал, место производства, цену (стоимость).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Материал. Разные игрушки, ценники, товарные знаки, игровые деньги.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Содержание. Прежде чем купить понравившуюся игрушку, ребенок называет материал, из которого она сделана (дерево, металл, пластмасса, ткань, бумага и т. д.). Место производства (</w:t>
      </w:r>
      <w:proofErr w:type="gramStart"/>
      <w:r w:rsidRPr="001A0F18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1A0F18">
        <w:rPr>
          <w:rFonts w:ascii="Times New Roman" w:hAnsi="Times New Roman" w:cs="Times New Roman"/>
          <w:sz w:val="28"/>
          <w:szCs w:val="28"/>
        </w:rPr>
        <w:t xml:space="preserve"> и кто сделал). Далее определяется цена игрушки. Ребенок отсчитывает определенную сумму денег и покупает игрушку. По мере того как игрушки раскупаются, продавец добавляет новые.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 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0F18">
        <w:rPr>
          <w:rFonts w:ascii="Times New Roman" w:hAnsi="Times New Roman" w:cs="Times New Roman"/>
          <w:b/>
          <w:sz w:val="28"/>
          <w:szCs w:val="28"/>
        </w:rPr>
        <w:t>«Что быстрее купят?»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Цель. Развить умение устанавливать зависимость между качеством товара, его ценой (стоимостью) и спросом на него.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Материал. Карточки с изображением качественных и некачественных товаров (платья для куклы, на одном из них не хватает нескольких пуговиц; машины-игрушки, на одной из них фары разного цвета; ботинки, на одном нет шнурка).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Содержание. Ребенку предлагается пара карточек с изображением одинаковых товаров. Из двух предложенных вещей ребенок выбирает ту, которую купят быстрее, и объясняет причину своего выбора.</w:t>
      </w:r>
    </w:p>
    <w:p w:rsidR="00DC625D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 </w:t>
      </w:r>
    </w:p>
    <w:p w:rsidR="001A0F18" w:rsidRDefault="001A0F18" w:rsidP="001A0F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F18" w:rsidRPr="001A0F18" w:rsidRDefault="001A0F18" w:rsidP="001A0F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0F18">
        <w:rPr>
          <w:rFonts w:ascii="Times New Roman" w:hAnsi="Times New Roman" w:cs="Times New Roman"/>
          <w:b/>
          <w:sz w:val="28"/>
          <w:szCs w:val="28"/>
        </w:rPr>
        <w:lastRenderedPageBreak/>
        <w:t>«Что и когда лучше продавать?»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Цель. Закрепить знания детей о спросе на товар, о влиянии фактора сезонности (времени года) на реальный спрос.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Материал. Карточки с изображением магазина и окружающей его среды в разное время года (летом, зимой и т. д.); мелкие карточки с изображением сезонных товаров.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Содержание. Дети заполняют магазины товарами в соотв</w:t>
      </w:r>
      <w:r w:rsidR="001A0F18">
        <w:rPr>
          <w:rFonts w:ascii="Times New Roman" w:hAnsi="Times New Roman" w:cs="Times New Roman"/>
          <w:sz w:val="28"/>
          <w:szCs w:val="28"/>
        </w:rPr>
        <w:t xml:space="preserve">етствии с сезоном. </w:t>
      </w:r>
      <w:proofErr w:type="gramStart"/>
      <w:r w:rsidR="001A0F1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1A0F18">
        <w:rPr>
          <w:rFonts w:ascii="Times New Roman" w:hAnsi="Times New Roman" w:cs="Times New Roman"/>
          <w:sz w:val="28"/>
          <w:szCs w:val="28"/>
        </w:rPr>
        <w:t>: </w:t>
      </w:r>
      <w:r w:rsidRPr="001A0F18">
        <w:rPr>
          <w:rFonts w:ascii="Times New Roman" w:hAnsi="Times New Roman" w:cs="Times New Roman"/>
          <w:sz w:val="28"/>
          <w:szCs w:val="28"/>
        </w:rPr>
        <w:t>панамки, сандалии, сарафан, бадминтон и др. - в «летний» магазин.  Шубу, шапки, варежки – в «зимний».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0F18">
        <w:rPr>
          <w:rFonts w:ascii="Times New Roman" w:hAnsi="Times New Roman" w:cs="Times New Roman"/>
          <w:b/>
          <w:sz w:val="28"/>
          <w:szCs w:val="28"/>
        </w:rPr>
        <w:t>«Домино»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Цель. Закрепить знания о названии, достоинстве монет; развить внимание, память.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Материал. Карточки домино, на которых нарисованы монеты разного достоинства и в разном наборе.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Содержание. Правила игры – общие для домино. Один из детей выставляет карточку домино, следующий ребенок слева или справа, кладет карточку с соответствующим «набором» монет. По окончании игры осуществляется проверка, устанавливается, п</w:t>
      </w:r>
      <w:r w:rsidR="001A0F18">
        <w:rPr>
          <w:rFonts w:ascii="Times New Roman" w:hAnsi="Times New Roman" w:cs="Times New Roman"/>
          <w:sz w:val="28"/>
          <w:szCs w:val="28"/>
        </w:rPr>
        <w:t>равильно ли подобраны карточки</w:t>
      </w:r>
      <w:r w:rsidRPr="001A0F18">
        <w:rPr>
          <w:rFonts w:ascii="Times New Roman" w:hAnsi="Times New Roman" w:cs="Times New Roman"/>
          <w:sz w:val="28"/>
          <w:szCs w:val="28"/>
        </w:rPr>
        <w:t>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Вариант. На карточках домино изображены денежные знаки разных стран.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 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0F18">
        <w:rPr>
          <w:rFonts w:ascii="Times New Roman" w:hAnsi="Times New Roman" w:cs="Times New Roman"/>
          <w:b/>
          <w:sz w:val="28"/>
          <w:szCs w:val="28"/>
        </w:rPr>
        <w:t>«Что дешевле»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Цель. Сформировать умение ориентироваться в цене товаров, устанавливать ассортимент предметов (товаров) по цене; развить самостоятельность в выборе решения.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Материал. Карточки с изображением разных предметов, ценники.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Содержание. Сначала дети подбирают предметы товаров (</w:t>
      </w:r>
      <w:proofErr w:type="spellStart"/>
      <w:r w:rsidRPr="001A0F18">
        <w:rPr>
          <w:rFonts w:ascii="Times New Roman" w:hAnsi="Times New Roman" w:cs="Times New Roman"/>
          <w:sz w:val="28"/>
          <w:szCs w:val="28"/>
        </w:rPr>
        <w:t>сериационные</w:t>
      </w:r>
      <w:proofErr w:type="spellEnd"/>
      <w:r w:rsidRPr="001A0F18">
        <w:rPr>
          <w:rFonts w:ascii="Times New Roman" w:hAnsi="Times New Roman" w:cs="Times New Roman"/>
          <w:sz w:val="28"/>
          <w:szCs w:val="28"/>
        </w:rPr>
        <w:t xml:space="preserve"> ряды) от предмета самого дешевого до самого дорогого и наоборот. Дети сравнивают цены, находят разные и одинаковые по цене предметы.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 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0F18">
        <w:rPr>
          <w:rFonts w:ascii="Times New Roman" w:hAnsi="Times New Roman" w:cs="Times New Roman"/>
          <w:b/>
          <w:sz w:val="28"/>
          <w:szCs w:val="28"/>
        </w:rPr>
        <w:t>«Назови монету»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Цель. Расширить представления детей о разнообразии названий денег в художественных произведениях.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 xml:space="preserve">Материал. Сказки «Малыш и </w:t>
      </w:r>
      <w:proofErr w:type="spellStart"/>
      <w:r w:rsidRPr="001A0F1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A0F18">
        <w:rPr>
          <w:rFonts w:ascii="Times New Roman" w:hAnsi="Times New Roman" w:cs="Times New Roman"/>
          <w:sz w:val="28"/>
          <w:szCs w:val="28"/>
        </w:rPr>
        <w:t>», «Приключения Пиноккио», «Али-Баба и сорок разбойников» и д</w:t>
      </w:r>
      <w:r w:rsidR="001A0F18" w:rsidRPr="001A0F18">
        <w:rPr>
          <w:rFonts w:ascii="Times New Roman" w:hAnsi="Times New Roman" w:cs="Times New Roman"/>
          <w:sz w:val="28"/>
          <w:szCs w:val="28"/>
        </w:rPr>
        <w:t>р. «Портреты» сказочных героев.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 xml:space="preserve">Содержание. Дети рассматривают иллюстрации, вспоминают содержание сказок. Через игровую ситуацию определяют название денег, которыми пользуются герои сказок. Например, </w:t>
      </w:r>
      <w:proofErr w:type="spellStart"/>
      <w:r w:rsidRPr="001A0F1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A0F18">
        <w:rPr>
          <w:rFonts w:ascii="Times New Roman" w:hAnsi="Times New Roman" w:cs="Times New Roman"/>
          <w:sz w:val="28"/>
          <w:szCs w:val="28"/>
        </w:rPr>
        <w:t xml:space="preserve"> покупает Малышу щенка, имея </w:t>
      </w:r>
      <w:r w:rsidR="001A0F18">
        <w:rPr>
          <w:rFonts w:ascii="Times New Roman" w:hAnsi="Times New Roman" w:cs="Times New Roman"/>
          <w:sz w:val="28"/>
          <w:szCs w:val="28"/>
        </w:rPr>
        <w:t>несколько эре. Буратино (Пи</w:t>
      </w:r>
      <w:r w:rsidRPr="001A0F18">
        <w:rPr>
          <w:rFonts w:ascii="Times New Roman" w:hAnsi="Times New Roman" w:cs="Times New Roman"/>
          <w:sz w:val="28"/>
          <w:szCs w:val="28"/>
        </w:rPr>
        <w:t>ноккио) покупает билет в театр на четыре сольдо. Али-Ба</w:t>
      </w:r>
      <w:r w:rsidR="001A0F18" w:rsidRPr="001A0F18">
        <w:rPr>
          <w:rFonts w:ascii="Times New Roman" w:hAnsi="Times New Roman" w:cs="Times New Roman"/>
          <w:sz w:val="28"/>
          <w:szCs w:val="28"/>
        </w:rPr>
        <w:t>ба и сорок разбойников владеют </w:t>
      </w:r>
      <w:r w:rsidRPr="001A0F18">
        <w:rPr>
          <w:rFonts w:ascii="Times New Roman" w:hAnsi="Times New Roman" w:cs="Times New Roman"/>
          <w:sz w:val="28"/>
          <w:szCs w:val="28"/>
        </w:rPr>
        <w:t>динарами и т. д.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0F18">
        <w:rPr>
          <w:rFonts w:ascii="Times New Roman" w:hAnsi="Times New Roman" w:cs="Times New Roman"/>
          <w:b/>
          <w:sz w:val="28"/>
          <w:szCs w:val="28"/>
        </w:rPr>
        <w:lastRenderedPageBreak/>
        <w:t>«Кому что подарим?»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Цель. Развить умение правильно подбирать подарок, обосновывая свой выбор.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 xml:space="preserve">Материал. Карточки </w:t>
      </w:r>
      <w:r w:rsidR="001A0F18" w:rsidRPr="001A0F18">
        <w:rPr>
          <w:rFonts w:ascii="Times New Roman" w:hAnsi="Times New Roman" w:cs="Times New Roman"/>
          <w:sz w:val="28"/>
          <w:szCs w:val="28"/>
        </w:rPr>
        <w:t>–</w:t>
      </w:r>
      <w:r w:rsidRPr="001A0F18"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="001A0F18" w:rsidRPr="001A0F18">
        <w:rPr>
          <w:rFonts w:ascii="Times New Roman" w:hAnsi="Times New Roman" w:cs="Times New Roman"/>
          <w:sz w:val="28"/>
          <w:szCs w:val="28"/>
        </w:rPr>
        <w:t xml:space="preserve">, </w:t>
      </w:r>
      <w:r w:rsidRPr="001A0F18">
        <w:rPr>
          <w:rFonts w:ascii="Times New Roman" w:hAnsi="Times New Roman" w:cs="Times New Roman"/>
          <w:sz w:val="28"/>
          <w:szCs w:val="28"/>
        </w:rPr>
        <w:t>на которых изображены: машины, куклы, мяч, щенок, котенок, шапка, шляпка, костюм, платье, ботиночки, туфельки, значок, бантик и др.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Содержание. Воспитатель выставляет картинки с изображением мальчика Алеши и девочки Ирины. Предлагает рассмотреть карточки – картинки, на которых нарисованы разные предметы, вещи, украшения, выбрать понравившиеся и подарить Алеше и Ирине. Дети подбирают карточки и рассказывают, кому, что и зачем они дарят.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Вариант. Дети дарят подарки героям мультфильмов, сказок.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0F18">
        <w:rPr>
          <w:rFonts w:ascii="Times New Roman" w:hAnsi="Times New Roman" w:cs="Times New Roman"/>
          <w:b/>
          <w:sz w:val="28"/>
          <w:szCs w:val="28"/>
        </w:rPr>
        <w:t>«Какое слово лишнее?»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Цель. Развить умение определять «лишний» предмет, выделяя общий признак других.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Материал. Карточки с изображением четырех предметов, из которых один лишний.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Рубль, Франк, марка (в монетах), рубль (банкнота).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Кофта, машина, кольцо, солнце.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Магазин, ларек, палатка (рыночная), жилой дом.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Цена, товар, деньги, ночь.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Содержание. Ребенку предлагаются четыре картинки с изображенными на них определенными предметами. Чтобы найти лишний предмет, ребенок объединяет три предмета по какому-либо признаку. Назвав лишний предмет, ребенок объясняет свой выбор.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 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0F18">
        <w:rPr>
          <w:rFonts w:ascii="Times New Roman" w:hAnsi="Times New Roman" w:cs="Times New Roman"/>
          <w:b/>
          <w:sz w:val="28"/>
          <w:szCs w:val="28"/>
        </w:rPr>
        <w:t>«Наоборот»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Цель. Научить самостоятельно, находить (подбирать) противоположные по смыслу слова.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Материал. Подбор слов (дорого – дешево, ленивый – трудолюбивый, экспорт – импорт, много – мало, покупатель – продавец и т. д.)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Содержание. Воспитатель называет слово, а ребята называют противоположное. Выигрывает тот, кто быстро и правильно находит нужное слово. Затем ведущим становится ребенок.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0F18">
        <w:rPr>
          <w:rFonts w:ascii="Times New Roman" w:hAnsi="Times New Roman" w:cs="Times New Roman"/>
          <w:b/>
          <w:sz w:val="28"/>
          <w:szCs w:val="28"/>
        </w:rPr>
        <w:t>«Продолжи предложение»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Цель. Развить умение выполнять ранее принятые условия при составлении рассказа.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lastRenderedPageBreak/>
        <w:t>Материал. Картинки экономического содержания; покупка товара в магазине, на рынке, изготовление товара и т. д.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Содержание. Взрослый сообщает условия игры. В каждом предложении «живут» эко</w:t>
      </w:r>
      <w:r w:rsidR="001A0F18" w:rsidRPr="001A0F18">
        <w:rPr>
          <w:rFonts w:ascii="Times New Roman" w:hAnsi="Times New Roman" w:cs="Times New Roman"/>
          <w:sz w:val="28"/>
          <w:szCs w:val="28"/>
        </w:rPr>
        <w:t>-</w:t>
      </w:r>
      <w:r w:rsidRPr="001A0F18">
        <w:rPr>
          <w:rFonts w:ascii="Times New Roman" w:hAnsi="Times New Roman" w:cs="Times New Roman"/>
          <w:sz w:val="28"/>
          <w:szCs w:val="28"/>
        </w:rPr>
        <w:t>слова: покупатель, продавец, деньги, покупка, цена, товар, рынок, обмен и др. Ребенок рассматривает картинки и продолжает рассказ, начатый взрослым: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- Мне понравилась игрушка в магазине….</w:t>
      </w: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F18">
        <w:rPr>
          <w:rFonts w:ascii="Times New Roman" w:hAnsi="Times New Roman" w:cs="Times New Roman"/>
          <w:sz w:val="28"/>
          <w:szCs w:val="28"/>
        </w:rPr>
        <w:t>- Муха-цокотуха покупала на рынке самовар….</w:t>
      </w:r>
    </w:p>
    <w:p w:rsidR="00855C48" w:rsidRPr="001A0F18" w:rsidRDefault="00855C48" w:rsidP="001A0F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25D" w:rsidRPr="001A0F18" w:rsidRDefault="00DC625D" w:rsidP="001A0F1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625D" w:rsidRPr="001A0F18" w:rsidSect="0085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25D"/>
    <w:rsid w:val="001A0F18"/>
    <w:rsid w:val="00855C48"/>
    <w:rsid w:val="00DC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6D37"/>
  <w15:docId w15:val="{4DC3F8E9-F819-45BE-9431-25957814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48"/>
  </w:style>
  <w:style w:type="paragraph" w:styleId="1">
    <w:name w:val="heading 1"/>
    <w:basedOn w:val="a"/>
    <w:link w:val="10"/>
    <w:uiPriority w:val="9"/>
    <w:qFormat/>
    <w:rsid w:val="00DC6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C62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625D"/>
    <w:rPr>
      <w:b/>
      <w:bCs/>
    </w:rPr>
  </w:style>
  <w:style w:type="character" w:styleId="a6">
    <w:name w:val="Emphasis"/>
    <w:basedOn w:val="a0"/>
    <w:uiPriority w:val="20"/>
    <w:qFormat/>
    <w:rsid w:val="00DC62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5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56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7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05872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7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12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43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20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1442</Words>
  <Characters>8221</Characters>
  <Application>Microsoft Office Word</Application>
  <DocSecurity>0</DocSecurity>
  <Lines>68</Lines>
  <Paragraphs>19</Paragraphs>
  <ScaleCrop>false</ScaleCrop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Елена</cp:lastModifiedBy>
  <cp:revision>4</cp:revision>
  <dcterms:created xsi:type="dcterms:W3CDTF">2017-10-28T17:25:00Z</dcterms:created>
  <dcterms:modified xsi:type="dcterms:W3CDTF">2024-01-29T23:23:00Z</dcterms:modified>
</cp:coreProperties>
</file>